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山五模DTU短信功能使用说明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4"/>
          <w:sz w:val="21"/>
          <w:szCs w:val="21"/>
        </w:rPr>
        <w:t>众山</w:t>
      </w:r>
      <w:r>
        <w:rPr>
          <w:rStyle w:val="5"/>
          <w:rFonts w:hint="eastAsia"/>
          <w:sz w:val="21"/>
          <w:szCs w:val="21"/>
          <w:lang w:val="en-US" w:eastAsia="zh-CN"/>
        </w:rPr>
        <w:t>LTE-520</w:t>
      </w:r>
      <w:r>
        <w:rPr>
          <w:rStyle w:val="5"/>
          <w:rFonts w:hint="eastAsia" w:eastAsia="宋体"/>
          <w:sz w:val="21"/>
          <w:szCs w:val="21"/>
          <w:lang w:val="en-US" w:eastAsia="zh-CN"/>
        </w:rPr>
        <w:t>五模</w:t>
      </w:r>
      <w:r>
        <w:rPr>
          <w:rStyle w:val="4"/>
          <w:sz w:val="21"/>
          <w:szCs w:val="21"/>
        </w:rPr>
        <w:t xml:space="preserve">系列 </w:t>
      </w:r>
      <w:r>
        <w:rPr>
          <w:rStyle w:val="5"/>
          <w:sz w:val="21"/>
          <w:szCs w:val="21"/>
        </w:rPr>
        <w:t xml:space="preserve">DTU </w:t>
      </w:r>
      <w:r>
        <w:rPr>
          <w:rStyle w:val="4"/>
          <w:sz w:val="21"/>
          <w:szCs w:val="21"/>
        </w:rPr>
        <w:t xml:space="preserve">除了提供网络透传外，还同时提供短信通讯功能。短信功能和网络透传功能同时存在，互不影响通讯。用户可以使用在串口数据包前加 </w:t>
      </w:r>
      <w:r>
        <w:rPr>
          <w:rStyle w:val="5"/>
          <w:sz w:val="21"/>
          <w:szCs w:val="21"/>
        </w:rPr>
        <w:t>SMS:</w:t>
      </w:r>
      <w:r>
        <w:rPr>
          <w:rStyle w:val="4"/>
          <w:sz w:val="21"/>
          <w:szCs w:val="21"/>
        </w:rPr>
        <w:t xml:space="preserve">头的格式让 </w:t>
      </w:r>
      <w:r>
        <w:rPr>
          <w:rStyle w:val="5"/>
          <w:sz w:val="21"/>
          <w:szCs w:val="21"/>
        </w:rPr>
        <w:t xml:space="preserve">DTU </w:t>
      </w:r>
      <w:r>
        <w:rPr>
          <w:rStyle w:val="4"/>
          <w:sz w:val="21"/>
          <w:szCs w:val="21"/>
        </w:rPr>
        <w:t xml:space="preserve">给指定的号码或参数配置的号码发送短信，没有 </w:t>
      </w:r>
      <w:r>
        <w:rPr>
          <w:rStyle w:val="5"/>
          <w:sz w:val="21"/>
          <w:szCs w:val="21"/>
        </w:rPr>
        <w:t>SMS:</w:t>
      </w:r>
      <w:r>
        <w:rPr>
          <w:rStyle w:val="4"/>
          <w:sz w:val="21"/>
          <w:szCs w:val="21"/>
        </w:rPr>
        <w:t xml:space="preserve">头的串口数据 </w:t>
      </w:r>
      <w:r>
        <w:rPr>
          <w:rStyle w:val="5"/>
          <w:sz w:val="21"/>
          <w:szCs w:val="21"/>
        </w:rPr>
        <w:t xml:space="preserve">DTU </w:t>
      </w:r>
      <w:r>
        <w:rPr>
          <w:rStyle w:val="4"/>
          <w:sz w:val="21"/>
          <w:szCs w:val="21"/>
        </w:rPr>
        <w:t xml:space="preserve">默认使用网络发送， </w:t>
      </w:r>
      <w:r>
        <w:rPr>
          <w:rStyle w:val="5"/>
          <w:sz w:val="21"/>
          <w:szCs w:val="21"/>
        </w:rPr>
        <w:t xml:space="preserve">DTU </w:t>
      </w:r>
      <w:r>
        <w:rPr>
          <w:rStyle w:val="4"/>
          <w:sz w:val="21"/>
          <w:szCs w:val="21"/>
        </w:rPr>
        <w:t>接收到的短信也会冠以</w:t>
      </w:r>
      <w:r>
        <w:rPr>
          <w:rStyle w:val="5"/>
          <w:sz w:val="21"/>
          <w:szCs w:val="21"/>
        </w:rPr>
        <w:t>SMS:</w:t>
      </w:r>
      <w:r>
        <w:rPr>
          <w:rStyle w:val="4"/>
          <w:sz w:val="21"/>
          <w:szCs w:val="21"/>
        </w:rPr>
        <w:t>头输出给用户。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1.短信通信协议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协议中</w:t>
      </w:r>
      <w:r>
        <w:rPr>
          <w:rStyle w:val="6"/>
          <w:sz w:val="21"/>
          <w:szCs w:val="21"/>
        </w:rPr>
        <w:t>&lt; &gt;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中的内容表示是必须的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val="en-US" w:eastAsia="zh-CN"/>
        </w:rPr>
        <w:t xml:space="preserve">   </w:t>
      </w:r>
      <w:r>
        <w:rPr>
          <w:rStyle w:val="6"/>
          <w:sz w:val="21"/>
          <w:szCs w:val="21"/>
        </w:rPr>
        <w:t>[ ]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中的内容表示是可选项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Style w:val="6"/>
          <w:sz w:val="21"/>
          <w:szCs w:val="21"/>
        </w:rPr>
        <w:t>1.1</w:t>
      </w:r>
      <w:r>
        <w:rPr>
          <w:rStyle w:val="6"/>
          <w:sz w:val="21"/>
          <w:szCs w:val="21"/>
        </w:rPr>
        <w:br w:type="textWrapping"/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发送短信格式： </w:t>
      </w:r>
      <w:r>
        <w:rPr>
          <w:rStyle w:val="6"/>
          <w:sz w:val="21"/>
          <w:szCs w:val="21"/>
        </w:rPr>
        <w:t>&lt;SMS: &gt; [N</w:t>
      </w:r>
      <w:r>
        <w:rPr>
          <w:rStyle w:val="6"/>
          <w:rFonts w:hint="eastAsia" w:eastAsia="宋体"/>
          <w:sz w:val="21"/>
          <w:szCs w:val="21"/>
          <w:lang w:val="en-US" w:eastAsia="zh-CN"/>
        </w:rPr>
        <w:t>O</w:t>
      </w:r>
      <w:r>
        <w:rPr>
          <w:rStyle w:val="6"/>
          <w:sz w:val="21"/>
          <w:szCs w:val="21"/>
        </w:rPr>
        <w:t>:] &lt;CONTENT&gt;</w:t>
      </w:r>
      <w:r>
        <w:rPr>
          <w:rStyle w:val="6"/>
          <w:sz w:val="21"/>
          <w:szCs w:val="21"/>
        </w:rPr>
        <w:br w:type="textWrapping"/>
      </w:r>
      <w:r>
        <w:rPr>
          <w:rStyle w:val="6"/>
          <w:sz w:val="21"/>
          <w:szCs w:val="21"/>
        </w:rPr>
        <w:t xml:space="preserve">&lt; SMS: &gt; 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短信头，需要以短信方式发送的数据必须以 </w:t>
      </w:r>
      <w:r>
        <w:rPr>
          <w:rStyle w:val="6"/>
          <w:sz w:val="21"/>
          <w:szCs w:val="21"/>
        </w:rPr>
        <w:t>SMS: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开头，否则用网络方式发送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Style w:val="6"/>
          <w:sz w:val="21"/>
          <w:szCs w:val="21"/>
        </w:rPr>
        <w:t>[ N</w:t>
      </w:r>
      <w:r>
        <w:rPr>
          <w:rStyle w:val="6"/>
          <w:rFonts w:hint="eastAsia" w:eastAsia="宋体"/>
          <w:sz w:val="21"/>
          <w:szCs w:val="21"/>
          <w:lang w:val="en-US" w:eastAsia="zh-CN"/>
        </w:rPr>
        <w:t>O:</w:t>
      </w:r>
      <w:r>
        <w:rPr>
          <w:rStyle w:val="6"/>
          <w:sz w:val="21"/>
          <w:szCs w:val="21"/>
        </w:rPr>
        <w:t xml:space="preserve">] </w:t>
      </w:r>
      <w:r>
        <w:rPr>
          <w:rStyle w:val="6"/>
          <w:rFonts w:hint="eastAsia" w:eastAsia="宋体"/>
          <w:sz w:val="21"/>
          <w:szCs w:val="21"/>
          <w:lang w:val="en-US" w:eastAsia="zh-CN"/>
        </w:rPr>
        <w:t>接收短信的手机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号码，可选，如果省略， </w:t>
      </w:r>
      <w:r>
        <w:rPr>
          <w:rStyle w:val="6"/>
          <w:sz w:val="21"/>
          <w:szCs w:val="21"/>
        </w:rPr>
        <w:t xml:space="preserve">DTU 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以短信中心号码参数中的号码列表进行发送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Style w:val="6"/>
          <w:sz w:val="21"/>
          <w:szCs w:val="21"/>
        </w:rPr>
        <w:t xml:space="preserve">&lt; CONTENT &gt; 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短信内容，支持任意文本，包括字符、数字、汉字等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如给手机号码 </w:t>
      </w:r>
      <w:r>
        <w:rPr>
          <w:rStyle w:val="6"/>
          <w:sz w:val="21"/>
          <w:szCs w:val="21"/>
        </w:rPr>
        <w:t>18612345678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发送短信 </w:t>
      </w:r>
      <w:r>
        <w:rPr>
          <w:rStyle w:val="6"/>
          <w:sz w:val="21"/>
          <w:szCs w:val="21"/>
        </w:rPr>
        <w:t>123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串口发送： </w:t>
      </w:r>
      <w:r>
        <w:rPr>
          <w:rStyle w:val="6"/>
          <w:sz w:val="21"/>
          <w:szCs w:val="21"/>
        </w:rPr>
        <w:t>SMS:18612345678:123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 xml:space="preserve">如果用户发送的号码固定，可以把号码配置在 </w:t>
      </w:r>
      <w:r>
        <w:rPr>
          <w:rStyle w:val="6"/>
          <w:sz w:val="21"/>
          <w:szCs w:val="21"/>
        </w:rPr>
        <w:t xml:space="preserve">DTU 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的短信中心号码参数中，然后直接使用</w:t>
      </w:r>
      <w:r>
        <w:rPr>
          <w:rStyle w:val="6"/>
          <w:sz w:val="21"/>
          <w:szCs w:val="21"/>
        </w:rPr>
        <w:t xml:space="preserve">SMS:123 </w:t>
      </w:r>
      <w:r>
        <w:rPr>
          <w:rFonts w:ascii="宋体" w:hAnsi="宋体" w:eastAsia="宋体" w:cs="宋体"/>
          <w:b w:val="0"/>
          <w:i w:val="0"/>
          <w:color w:val="000000"/>
          <w:sz w:val="21"/>
          <w:szCs w:val="21"/>
        </w:rPr>
        <w:t>进行发送。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>1.2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br w:type="textWrapping"/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 xml:space="preserve">接收短信格式： 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>&lt; SMS: &gt; &lt; NO: &gt; &lt; CONTENT &gt;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&lt; SMS: &gt;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 xml:space="preserve">短信头， 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DTU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>接收的短信都会以此标识输出</w:t>
      </w: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&lt; NO: &gt;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>接收到的短信号码</w:t>
      </w: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&lt; CONTENT &gt;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>短信内容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 xml:space="preserve">如 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DTU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 xml:space="preserve">收到手机号码 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18633334444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 xml:space="preserve">的短信内容 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>ABC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>，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 xml:space="preserve">DTU 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>则会从串口输出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22"/>
          <w:szCs w:val="22"/>
        </w:rPr>
        <w:t>SMS:18633334444:ABC</w:t>
      </w:r>
      <w:r>
        <w:rPr>
          <w:rFonts w:ascii="宋体" w:hAnsi="宋体" w:eastAsia="宋体" w:cs="宋体"/>
          <w:b w:val="0"/>
          <w:i w:val="0"/>
          <w:color w:val="000000"/>
          <w:sz w:val="22"/>
          <w:szCs w:val="22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短信控制指令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注：需要先在参数配置软件上将管理员号码配置进参数才能远程控制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TimesNewRomanPSMT" w:hAnsi="TimesNewRomanPSMT" w:eastAsia="TimesNewRomanPSMT" w:cs="TimesNewRomanPSMT"/>
          <w:b w:val="0"/>
          <w:i w:val="0"/>
          <w:color w:val="000000"/>
          <w:sz w:val="22"/>
          <w:szCs w:val="22"/>
          <w:lang w:val="en-US" w:eastAsia="zh-CN"/>
        </w:rPr>
        <w:t>TU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Style w:val="6"/>
          <w:sz w:val="21"/>
          <w:szCs w:val="21"/>
        </w:rPr>
      </w:pPr>
      <w:r>
        <w:rPr>
          <w:rStyle w:val="6"/>
          <w:rFonts w:hint="eastAsia" w:eastAsia="宋体"/>
          <w:sz w:val="21"/>
          <w:szCs w:val="21"/>
          <w:lang w:val="en-US" w:eastAsia="zh-CN"/>
        </w:rPr>
        <w:t>2</w:t>
      </w:r>
      <w:r>
        <w:rPr>
          <w:rStyle w:val="6"/>
          <w:sz w:val="21"/>
          <w:szCs w:val="21"/>
        </w:rPr>
        <w:t>.1</w:t>
      </w:r>
    </w:p>
    <w:p>
      <w:pPr>
        <w:numPr>
          <w:ilvl w:val="0"/>
          <w:numId w:val="0"/>
        </w:numPr>
        <w:jc w:val="both"/>
        <w:rPr>
          <w:rStyle w:val="6"/>
          <w:rFonts w:hint="eastAsia" w:eastAsia="宋体"/>
          <w:sz w:val="21"/>
          <w:szCs w:val="21"/>
          <w:lang w:val="en-US" w:eastAsia="zh-CN"/>
        </w:rPr>
      </w:pPr>
      <w:r>
        <w:rPr>
          <w:rStyle w:val="6"/>
          <w:rFonts w:hint="eastAsia" w:eastAsia="宋体"/>
          <w:sz w:val="21"/>
          <w:szCs w:val="21"/>
          <w:lang w:val="en-US" w:eastAsia="zh-CN"/>
        </w:rPr>
        <w:t>reset</w:t>
      </w:r>
      <w:r>
        <w:rPr>
          <w:rStyle w:val="6"/>
          <w:rFonts w:hint="eastAsia" w:eastAsia="宋体"/>
          <w:sz w:val="21"/>
          <w:szCs w:val="21"/>
          <w:lang w:val="en-US" w:eastAsia="zh-CN"/>
        </w:rPr>
        <w:tab/>
      </w:r>
      <w:r>
        <w:rPr>
          <w:rStyle w:val="6"/>
          <w:rFonts w:hint="eastAsia" w:eastAsia="宋体"/>
          <w:sz w:val="21"/>
          <w:szCs w:val="21"/>
          <w:lang w:val="en-US" w:eastAsia="zh-CN"/>
        </w:rPr>
        <w:tab/>
      </w:r>
      <w:r>
        <w:rPr>
          <w:rStyle w:val="6"/>
          <w:rFonts w:hint="eastAsia" w:eastAsia="宋体"/>
          <w:sz w:val="21"/>
          <w:szCs w:val="21"/>
          <w:lang w:val="en-US" w:eastAsia="zh-CN"/>
        </w:rPr>
        <w:t xml:space="preserve">  复位DTU</w:t>
      </w:r>
    </w:p>
    <w:p>
      <w:pPr>
        <w:numPr>
          <w:ilvl w:val="0"/>
          <w:numId w:val="0"/>
        </w:numPr>
        <w:jc w:val="both"/>
        <w:rPr>
          <w:rStyle w:val="6"/>
          <w:rFonts w:hint="eastAsia" w:eastAsia="宋体"/>
          <w:sz w:val="21"/>
          <w:szCs w:val="21"/>
          <w:lang w:val="en-US" w:eastAsia="zh-CN"/>
        </w:rPr>
      </w:pPr>
      <w:r>
        <w:rPr>
          <w:rStyle w:val="6"/>
          <w:rFonts w:hint="eastAsia" w:eastAsia="宋体"/>
          <w:sz w:val="21"/>
          <w:szCs w:val="21"/>
          <w:lang w:val="en-US" w:eastAsia="zh-CN"/>
        </w:rPr>
        <w:t>2.2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Style w:val="6"/>
          <w:rFonts w:hint="eastAsia" w:eastAsia="宋体"/>
          <w:sz w:val="21"/>
          <w:szCs w:val="21"/>
          <w:lang w:val="en-US" w:eastAsia="zh-CN"/>
        </w:rPr>
        <w:t>cloudon    打开云开关。 当用户想远程修改参数时，可以先发送此指令打开DTU的云开关，再发送reset复位指令，然后下载我们物联云软件创建虚拟串口进行远程参数配置。</w:t>
      </w:r>
      <w:r>
        <w:rPr>
          <w:rStyle w:val="6"/>
          <w:sz w:val="21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559FA"/>
    <w:multiLevelType w:val="singleLevel"/>
    <w:tmpl w:val="B00559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72568"/>
    <w:rsid w:val="017D4D04"/>
    <w:rsid w:val="01F11B27"/>
    <w:rsid w:val="028A2B55"/>
    <w:rsid w:val="0402598A"/>
    <w:rsid w:val="075671FA"/>
    <w:rsid w:val="07617C41"/>
    <w:rsid w:val="08B46CA3"/>
    <w:rsid w:val="0C4963CD"/>
    <w:rsid w:val="0CB55CCE"/>
    <w:rsid w:val="0D857D8B"/>
    <w:rsid w:val="0E0F1394"/>
    <w:rsid w:val="0F9C6226"/>
    <w:rsid w:val="131B01C9"/>
    <w:rsid w:val="1B8A4056"/>
    <w:rsid w:val="1E801C1B"/>
    <w:rsid w:val="28C017F0"/>
    <w:rsid w:val="2BB0657A"/>
    <w:rsid w:val="2DBB3DCF"/>
    <w:rsid w:val="30034A11"/>
    <w:rsid w:val="30FB2C0B"/>
    <w:rsid w:val="31B652BA"/>
    <w:rsid w:val="351F0E6A"/>
    <w:rsid w:val="36674A1B"/>
    <w:rsid w:val="3C772568"/>
    <w:rsid w:val="41DF6195"/>
    <w:rsid w:val="456C335F"/>
    <w:rsid w:val="45D36F4D"/>
    <w:rsid w:val="47172912"/>
    <w:rsid w:val="4C093665"/>
    <w:rsid w:val="4D711F07"/>
    <w:rsid w:val="56C26C59"/>
    <w:rsid w:val="5A844EDA"/>
    <w:rsid w:val="5A9967BE"/>
    <w:rsid w:val="5D4923AE"/>
    <w:rsid w:val="64D65938"/>
    <w:rsid w:val="64E22D0B"/>
    <w:rsid w:val="66045D13"/>
    <w:rsid w:val="660C17CF"/>
    <w:rsid w:val="6A7F68B1"/>
    <w:rsid w:val="6FF05242"/>
    <w:rsid w:val="71655CC1"/>
    <w:rsid w:val="750D7669"/>
    <w:rsid w:val="79D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5">
    <w:name w:val="fontstyle21"/>
    <w:basedOn w:val="3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6">
    <w:name w:val="fontstyle11"/>
    <w:basedOn w:val="3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2020-01-02T01:37:00Z</dcterms:created>
  <dc:creator>HASEE</dc:creator>
  <cp:lastModifiedBy>HASEE</cp:lastModifiedBy>
  <dcterms:modified xsi:type="dcterms:W3CDTF">2020-01-19T05:51:32Z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